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5D3" w:rsidRDefault="00944C80">
      <w:r>
        <w:rPr>
          <w:rFonts w:ascii="Segoe UI Historic" w:hAnsi="Segoe UI Historic" w:cs="Segoe UI Historic"/>
          <w:color w:val="050505"/>
          <w:sz w:val="23"/>
          <w:szCs w:val="23"/>
          <w:shd w:val="clear" w:color="auto" w:fill="FFFFFF"/>
        </w:rPr>
        <w:t>In the NT News story headed "Royal Commission in crisis as Judge Resigns" (2-8-2016, pp1&amp;2) we learn that at the time Attorney-General Delia Lawrie wrote the above letter, the daughter of Chief Justice Brian Martin was in the employ of the Attorney-General.</w:t>
      </w:r>
      <w:r>
        <w:rPr>
          <w:rFonts w:ascii="Segoe UI Historic" w:hAnsi="Segoe UI Historic" w:cs="Segoe UI Historic"/>
          <w:color w:val="050505"/>
          <w:sz w:val="23"/>
          <w:szCs w:val="23"/>
        </w:rPr>
        <w:br/>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THIS IS MY REPLY TO Delia Lawrie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NT Minister for Justice and Attorney-General</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Thank you for your reply of 13th October, 2010, concerning the sentence given to Graham X of Rapid Creek. I have passed on a copy of your reply to Graham X’s elderly grandmother of Rapid Creek, and sent a copy of your reply to Graham X in Berrimah Prison. She has campaigned tirelessly for justice for her grandson since he was sentenced by Chief Justice Brian Martin in March, 2006, at great cost to her health, and I fear your reply will be most discouraging to her. She and other members of the Graham X support group are Darwin electors and I believe that they deserve a better hearing from you as the Minister for Justice and Attorney-General.</w:t>
      </w:r>
      <w:r>
        <w:rPr>
          <w:rFonts w:ascii="Segoe UI Historic" w:hAnsi="Segoe UI Historic" w:cs="Segoe UI Historic"/>
          <w:color w:val="050505"/>
          <w:sz w:val="23"/>
          <w:szCs w:val="23"/>
        </w:rPr>
        <w:br/>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Ms Lawrie, as a representative of the people of the northern suburbs you have shown little sympathy for Graham X or his family. For example, in your reply you correctly note that the sentence was not appealed. However, rather than an indication of Graham X’s guilt as you imply, the fact that the sentence was not appealed is an indication of the inadequacies of the Northern Territory justice system, as was his inadequate defence by Alan Woodcock.</w:t>
      </w:r>
      <w:r>
        <w:rPr>
          <w:rFonts w:ascii="Segoe UI Historic" w:hAnsi="Segoe UI Historic" w:cs="Segoe UI Historic"/>
          <w:color w:val="050505"/>
          <w:sz w:val="23"/>
          <w:szCs w:val="23"/>
        </w:rPr>
        <w:br/>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For one, Graham X was a 15-year-old boy at the time; however, he was not tried until he was almost 19. And yet you state in your reply that ‘the maximum penalty for those offences is life imprisonment’. This remark is extremely hurtful. For what offences do the courts give life imprisonment for a 15-year-old boy? For multiple murders? Graham X stood in the dock as a fully grown man after living freely in Darwin for 3½ years. In that </w:t>
      </w:r>
      <w:proofErr w:type="gramStart"/>
      <w:r>
        <w:rPr>
          <w:rFonts w:ascii="Segoe UI Historic" w:hAnsi="Segoe UI Historic" w:cs="Segoe UI Historic"/>
          <w:color w:val="050505"/>
          <w:sz w:val="23"/>
          <w:szCs w:val="23"/>
          <w:shd w:val="clear" w:color="auto" w:fill="FFFFFF"/>
        </w:rPr>
        <w:t>time</w:t>
      </w:r>
      <w:proofErr w:type="gramEnd"/>
      <w:r>
        <w:rPr>
          <w:rFonts w:ascii="Segoe UI Historic" w:hAnsi="Segoe UI Historic" w:cs="Segoe UI Historic"/>
          <w:color w:val="050505"/>
          <w:sz w:val="23"/>
          <w:szCs w:val="23"/>
          <w:shd w:val="clear" w:color="auto" w:fill="FFFFFF"/>
        </w:rPr>
        <w:t xml:space="preserve"> he came to the notice of the police only for minor infringements, not of a sexual nature. How was it that a supposedly violent sex offender facing life imprisonment (as you state) was free to wander the Darwin streets for 3½ years, and yet committed no chargeable offence? Even the judge was surprised that Graham X had spent no time in custody until the end of his trial, which was delayed for over three years due to police incompetence.</w:t>
      </w:r>
      <w:r>
        <w:rPr>
          <w:rFonts w:ascii="Segoe UI Historic" w:hAnsi="Segoe UI Historic" w:cs="Segoe UI Historic"/>
          <w:color w:val="050505"/>
          <w:sz w:val="23"/>
          <w:szCs w:val="23"/>
        </w:rPr>
        <w:br/>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Graham X went to court to be judged as a grown man for an offence which occurred between two juveniles (and the evidence suggests it was the very common ‘offence’ of clumsy consensual sex between juveniles).</w:t>
      </w:r>
      <w:r>
        <w:rPr>
          <w:rFonts w:ascii="Segoe UI Historic" w:hAnsi="Segoe UI Historic" w:cs="Segoe UI Historic"/>
          <w:color w:val="050505"/>
          <w:sz w:val="23"/>
          <w:szCs w:val="23"/>
        </w:rPr>
        <w:br/>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Three witnesses contradicted the complainant’s evidence, some of which she ‘recalled’ years later.</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I have known Graham X since he was 12 years old and visit him regularly in Berrimah prison. I was a friend of his grandfather back in the 1970s. Since I heard of this case, I </w:t>
      </w:r>
      <w:r>
        <w:rPr>
          <w:rFonts w:ascii="Segoe UI Historic" w:hAnsi="Segoe UI Historic" w:cs="Segoe UI Historic"/>
          <w:color w:val="050505"/>
          <w:sz w:val="23"/>
          <w:szCs w:val="23"/>
          <w:shd w:val="clear" w:color="auto" w:fill="FFFFFF"/>
        </w:rPr>
        <w:lastRenderedPageBreak/>
        <w:t>have been campaigning for his release or retrial. Every month that passes I become more convinced than ever that this is a racial and political case. Unfortunately for Graham X he appeared before the Chief Justice immediately after the judge had been criticised in the media for sentencing an Aboriginal man to three months for the anal rape of a 14-year-old girl.</w:t>
      </w:r>
      <w:r>
        <w:rPr>
          <w:rFonts w:ascii="Segoe UI Historic" w:hAnsi="Segoe UI Historic" w:cs="Segoe UI Historic"/>
          <w:color w:val="050505"/>
          <w:sz w:val="23"/>
          <w:szCs w:val="23"/>
        </w:rPr>
        <w:br/>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Because you are a politician, I would have thought you would have more understanding the above situation. As the Member for Karama, I would have thought you would show more interest in the plight of Graham X’s family and friends who are convinced of his innocence and the injustice of the case. As the Attorney-General you might have the power to do something about it, rather than to spout legalities from the rule book.</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Yours sincerely,</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William B Day </w:t>
      </w:r>
      <w:bookmarkStart w:id="0" w:name="_GoBack"/>
      <w:bookmarkEnd w:id="0"/>
    </w:p>
    <w:sectPr w:rsidR="00727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C80"/>
    <w:rsid w:val="007275D3"/>
    <w:rsid w:val="00944C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1E208-2202-4369-84E2-5E0BEF7F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1</cp:revision>
  <dcterms:created xsi:type="dcterms:W3CDTF">2021-11-16T10:43:00Z</dcterms:created>
  <dcterms:modified xsi:type="dcterms:W3CDTF">2021-11-16T10:44:00Z</dcterms:modified>
</cp:coreProperties>
</file>